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6" w:rsidRDefault="00663566" w:rsidP="00663566">
      <w:pPr>
        <w:spacing w:after="0" w:line="282" w:lineRule="exact"/>
        <w:ind w:left="392" w:firstLine="629"/>
        <w:rPr>
          <w:rFonts w:ascii="Open Sans" w:hAnsi="Open Sans" w:cs="Open Sans"/>
          <w:smallCaps/>
          <w:noProof/>
          <w:color w:val="231F20"/>
          <w:spacing w:val="10"/>
          <w:sz w:val="20"/>
        </w:rPr>
      </w:pPr>
    </w:p>
    <w:p w:rsidR="00663566" w:rsidRDefault="00663566" w:rsidP="00663566">
      <w:pPr>
        <w:spacing w:after="0" w:line="282" w:lineRule="exact"/>
        <w:ind w:left="392" w:firstLine="629"/>
        <w:rPr>
          <w:rFonts w:ascii="Open Sans" w:hAnsi="Open Sans" w:cs="Open Sans"/>
          <w:smallCaps/>
          <w:noProof/>
          <w:color w:val="231F20"/>
          <w:spacing w:val="10"/>
          <w:sz w:val="20"/>
        </w:rPr>
      </w:pPr>
    </w:p>
    <w:p w:rsidR="00663566" w:rsidRPr="00663566" w:rsidRDefault="00A360E3" w:rsidP="00663566">
      <w:pPr>
        <w:spacing w:after="0" w:line="282" w:lineRule="exact"/>
        <w:ind w:left="2203" w:firstLine="629"/>
        <w:rPr>
          <w:rFonts w:ascii="Open Sans" w:hAnsi="Open Sans" w:cs="Open Sans"/>
          <w:smallCaps/>
          <w:noProof/>
          <w:color w:val="231F20"/>
          <w:spacing w:val="10"/>
          <w:sz w:val="24"/>
          <w:szCs w:val="24"/>
        </w:rPr>
      </w:pPr>
      <w:r w:rsidRPr="00663566">
        <w:rPr>
          <w:rFonts w:ascii="Open Sans" w:hAnsi="Open Sans" w:cs="Open Sans"/>
          <w:noProof/>
          <w:color w:val="231F20"/>
          <w:spacing w:val="-4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E80C0" wp14:editId="6BFE15FF">
                <wp:simplePos x="0" y="0"/>
                <wp:positionH relativeFrom="column">
                  <wp:posOffset>3938905</wp:posOffset>
                </wp:positionH>
                <wp:positionV relativeFrom="paragraph">
                  <wp:posOffset>85090</wp:posOffset>
                </wp:positionV>
                <wp:extent cx="2762250" cy="1447800"/>
                <wp:effectExtent l="0" t="0" r="0" b="0"/>
                <wp:wrapNone/>
                <wp:docPr id="4" name="Átellenes sarkain 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478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Átellenes sarkain kerekített téglalap 4" o:spid="_x0000_s1026" style="position:absolute;margin-left:310.15pt;margin-top:6.7pt;width:217.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" path="m241305,l2762250,r,l2762250,1206495v,133269,-108036,241305,-241305,241305l,1447800r,l,241305c,108036,108036,,241305,xe" fillcolor="#4e6128 [1606]" stroked="f" strokeweight="2pt">
                <v:path arrowok="t" o:connecttype="custom" o:connectlocs="241305,0;2762250,0;2762250,0;2762250,1206495;2520945,1447800;0,1447800;0,1447800;0,241305;241305,0" o:connectangles="0,0,0,0,0,0,0,0,0"/>
              </v:shape>
            </w:pict>
          </mc:Fallback>
        </mc:AlternateContent>
      </w:r>
      <w:r w:rsidR="00663566" w:rsidRPr="00663566">
        <w:rPr>
          <w:rFonts w:ascii="Open Sans" w:hAnsi="Open Sans" w:cs="Open Sans"/>
          <w:noProof/>
          <w:color w:val="231F20"/>
          <w:spacing w:val="-3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B058" wp14:editId="41680040">
                <wp:simplePos x="0" y="0"/>
                <wp:positionH relativeFrom="column">
                  <wp:posOffset>-909320</wp:posOffset>
                </wp:positionH>
                <wp:positionV relativeFrom="paragraph">
                  <wp:posOffset>130175</wp:posOffset>
                </wp:positionV>
                <wp:extent cx="723900" cy="1402715"/>
                <wp:effectExtent l="0" t="0" r="0" b="6985"/>
                <wp:wrapNone/>
                <wp:docPr id="5" name="Folyamatábra: Késlelteté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02715"/>
                        </a:xfrm>
                        <a:prstGeom prst="flowChartDelay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olyamatábra: Késleltetés 5" o:spid="_x0000_s1026" type="#_x0000_t135" style="position:absolute;margin-left:-71.6pt;margin-top:10.25pt;width:57pt;height:1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" fillcolor="#4e6128 [1606]" stroked="f" strokeweight="2pt"/>
            </w:pict>
          </mc:Fallback>
        </mc:AlternateContent>
      </w:r>
      <w:r w:rsidR="00663566" w:rsidRPr="00663566">
        <w:rPr>
          <w:rFonts w:ascii="Open Sans" w:hAnsi="Open Sans" w:cs="Open Sans"/>
          <w:smallCaps/>
          <w:noProof/>
          <w:color w:val="231F20"/>
          <w:spacing w:val="10"/>
          <w:sz w:val="24"/>
          <w:szCs w:val="24"/>
        </w:rPr>
        <w:t>A</w:t>
      </w:r>
    </w:p>
    <w:p w:rsidR="00663566" w:rsidRDefault="00663566" w:rsidP="00663566">
      <w:pPr>
        <w:tabs>
          <w:tab w:val="left" w:pos="1455"/>
        </w:tabs>
        <w:spacing w:after="0" w:line="282" w:lineRule="exact"/>
        <w:ind w:left="392" w:firstLine="629"/>
        <w:rPr>
          <w:rFonts w:ascii="Open Sans" w:hAnsi="Open Sans" w:cs="Open Sans"/>
          <w:smallCaps/>
          <w:noProof/>
          <w:color w:val="231F20"/>
          <w:spacing w:val="10"/>
          <w:sz w:val="20"/>
        </w:rPr>
      </w:pPr>
      <w:r>
        <w:rPr>
          <w:rFonts w:ascii="Open Sans" w:hAnsi="Open Sans" w:cs="Open Sans"/>
          <w:smallCaps/>
          <w:noProof/>
          <w:color w:val="231F20"/>
          <w:spacing w:val="10"/>
          <w:sz w:val="20"/>
        </w:rPr>
        <w:tab/>
      </w:r>
    </w:p>
    <w:p w:rsidR="00663566" w:rsidRPr="00980111" w:rsidRDefault="00663566" w:rsidP="00663566">
      <w:pPr>
        <w:spacing w:after="0" w:line="497" w:lineRule="exact"/>
        <w:ind w:left="392"/>
        <w:rPr>
          <w:color w:val="548DD4" w:themeColor="text2" w:themeTint="99"/>
        </w:rPr>
      </w:pPr>
      <w:r w:rsidRPr="00FD2DD5">
        <w:rPr>
          <w:rFonts w:ascii="Open Sans" w:hAnsi="Open Sans" w:cs="Open Sans"/>
          <w:b/>
          <w:noProof/>
          <w:color w:val="4F6228" w:themeColor="accent3" w:themeShade="80"/>
          <w:spacing w:val="16"/>
          <w:w w:val="95"/>
          <w:sz w:val="28"/>
        </w:rPr>
        <w:t>VERITAS</w:t>
      </w:r>
      <w:r w:rsidRPr="00FD2DD5">
        <w:rPr>
          <w:rFonts w:ascii="Calibri" w:hAnsi="Calibri" w:cs="Calibri"/>
          <w:b/>
          <w:noProof/>
          <w:color w:val="4F6228" w:themeColor="accent3" w:themeShade="80"/>
          <w:spacing w:val="7"/>
          <w:sz w:val="28"/>
        </w:rPr>
        <w:t> </w:t>
      </w:r>
      <w:r w:rsidRPr="00FD2DD5">
        <w:rPr>
          <w:rFonts w:ascii="Open Sans" w:hAnsi="Open Sans" w:cs="Open Sans"/>
          <w:b/>
          <w:noProof/>
          <w:color w:val="4F6228" w:themeColor="accent3" w:themeShade="80"/>
          <w:spacing w:val="27"/>
          <w:w w:val="95"/>
          <w:sz w:val="28"/>
        </w:rPr>
        <w:t>Történetkutató</w:t>
      </w:r>
      <w:r w:rsidRPr="00FD2DD5">
        <w:rPr>
          <w:rFonts w:ascii="Calibri" w:hAnsi="Calibri" w:cs="Calibri"/>
          <w:b/>
          <w:noProof/>
          <w:color w:val="4F6228" w:themeColor="accent3" w:themeShade="80"/>
          <w:spacing w:val="7"/>
          <w:sz w:val="28"/>
        </w:rPr>
        <w:t> </w:t>
      </w:r>
      <w:r w:rsidRPr="00FD2DD5">
        <w:rPr>
          <w:rFonts w:ascii="Open Sans" w:hAnsi="Open Sans" w:cs="Open Sans"/>
          <w:b/>
          <w:noProof/>
          <w:color w:val="4F6228" w:themeColor="accent3" w:themeShade="80"/>
          <w:spacing w:val="19"/>
          <w:w w:val="95"/>
          <w:sz w:val="28"/>
        </w:rPr>
        <w:t>Intézet</w:t>
      </w:r>
    </w:p>
    <w:p w:rsidR="00663566" w:rsidRDefault="00663566" w:rsidP="00663566">
      <w:pPr>
        <w:spacing w:after="0" w:line="463" w:lineRule="exact"/>
        <w:ind w:left="392" w:firstLine="1211"/>
      </w:pPr>
      <w:r>
        <w:rPr>
          <w:rFonts w:ascii="Open Sans" w:hAnsi="Open Sans" w:cs="Open Sans"/>
          <w:noProof/>
          <w:color w:val="231F20"/>
          <w:spacing w:val="-3"/>
          <w:sz w:val="24"/>
        </w:rPr>
        <w:t>tisztetelettel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Open Sans" w:hAnsi="Open Sans" w:cs="Open Sans"/>
          <w:noProof/>
          <w:color w:val="231F20"/>
          <w:spacing w:val="-3"/>
          <w:sz w:val="24"/>
        </w:rPr>
        <w:t>meghívja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Open Sans" w:hAnsi="Open Sans" w:cs="Open Sans"/>
          <w:noProof/>
          <w:color w:val="231F20"/>
          <w:spacing w:val="-3"/>
          <w:sz w:val="24"/>
        </w:rPr>
        <w:t>a</w:t>
      </w:r>
    </w:p>
    <w:p w:rsidR="00663566" w:rsidRPr="00980111" w:rsidRDefault="00663566" w:rsidP="00663566">
      <w:pPr>
        <w:spacing w:after="0" w:line="551" w:lineRule="exact"/>
        <w:ind w:left="392" w:firstLine="553"/>
        <w:rPr>
          <w:rFonts w:ascii="Open Sans" w:hAnsi="Open Sans" w:cs="Open Sans"/>
        </w:rPr>
      </w:pPr>
      <w:r w:rsidRPr="00980111">
        <w:rPr>
          <w:rFonts w:ascii="Open Sans" w:hAnsi="Open Sans" w:cs="Open Sans"/>
          <w:noProof/>
          <w:spacing w:val="-3"/>
          <w:sz w:val="28"/>
        </w:rPr>
        <w:t>2016.</w:t>
      </w:r>
      <w:r w:rsidRPr="00980111">
        <w:rPr>
          <w:rFonts w:ascii="Open Sans" w:hAnsi="Open Sans" w:cs="Open Sans"/>
          <w:noProof/>
          <w:spacing w:val="7"/>
          <w:sz w:val="28"/>
        </w:rPr>
        <w:t> </w:t>
      </w:r>
      <w:r w:rsidRPr="00980111">
        <w:rPr>
          <w:rFonts w:ascii="Open Sans" w:hAnsi="Open Sans" w:cs="Open Sans"/>
          <w:noProof/>
          <w:spacing w:val="-3"/>
          <w:sz w:val="28"/>
        </w:rPr>
        <w:t>október</w:t>
      </w:r>
      <w:r w:rsidRPr="00980111">
        <w:rPr>
          <w:rFonts w:ascii="Open Sans" w:hAnsi="Open Sans" w:cs="Open Sans"/>
          <w:noProof/>
          <w:spacing w:val="7"/>
          <w:sz w:val="28"/>
        </w:rPr>
        <w:t> 1</w:t>
      </w:r>
      <w:r w:rsidRPr="00980111">
        <w:rPr>
          <w:rFonts w:ascii="Open Sans" w:hAnsi="Open Sans" w:cs="Open Sans"/>
          <w:noProof/>
          <w:spacing w:val="-3"/>
          <w:sz w:val="28"/>
        </w:rPr>
        <w:t>9-én</w:t>
      </w:r>
      <w:r w:rsidR="00DA56D1">
        <w:rPr>
          <w:rFonts w:ascii="Open Sans" w:hAnsi="Open Sans" w:cs="Open Sans"/>
          <w:noProof/>
          <w:spacing w:val="-3"/>
          <w:sz w:val="28"/>
        </w:rPr>
        <w:t xml:space="preserve"> (szerda)</w:t>
      </w:r>
      <w:r w:rsidRPr="00980111">
        <w:rPr>
          <w:rFonts w:ascii="Open Sans" w:hAnsi="Open Sans" w:cs="Open Sans"/>
          <w:noProof/>
          <w:spacing w:val="7"/>
          <w:sz w:val="28"/>
        </w:rPr>
        <w:t> </w:t>
      </w:r>
      <w:r w:rsidRPr="00980111">
        <w:rPr>
          <w:rFonts w:ascii="Open Sans" w:hAnsi="Open Sans" w:cs="Open Sans"/>
          <w:noProof/>
          <w:spacing w:val="-3"/>
          <w:sz w:val="28"/>
        </w:rPr>
        <w:t>10.</w:t>
      </w:r>
      <w:r>
        <w:rPr>
          <w:rFonts w:ascii="Open Sans" w:hAnsi="Open Sans" w:cs="Open Sans"/>
          <w:noProof/>
          <w:spacing w:val="-3"/>
          <w:sz w:val="28"/>
        </w:rPr>
        <w:t xml:space="preserve"> </w:t>
      </w:r>
      <w:r w:rsidRPr="00980111">
        <w:rPr>
          <w:rFonts w:ascii="Open Sans" w:hAnsi="Open Sans" w:cs="Open Sans"/>
          <w:noProof/>
          <w:spacing w:val="-3"/>
          <w:sz w:val="28"/>
        </w:rPr>
        <w:t>30</w:t>
      </w:r>
      <w:r w:rsidRPr="00980111">
        <w:rPr>
          <w:rFonts w:ascii="Open Sans" w:hAnsi="Open Sans" w:cs="Open Sans"/>
          <w:noProof/>
          <w:spacing w:val="7"/>
          <w:sz w:val="28"/>
        </w:rPr>
        <w:t>-</w:t>
      </w:r>
      <w:r w:rsidRPr="00980111">
        <w:rPr>
          <w:rFonts w:ascii="Open Sans" w:hAnsi="Open Sans" w:cs="Open Sans"/>
          <w:noProof/>
          <w:spacing w:val="-3"/>
          <w:sz w:val="28"/>
        </w:rPr>
        <w:t>kor</w:t>
      </w:r>
    </w:p>
    <w:p w:rsidR="00663566" w:rsidRDefault="00663566" w:rsidP="00663566">
      <w:pPr>
        <w:spacing w:after="0" w:line="213" w:lineRule="exact"/>
        <w:ind w:left="392" w:firstLine="553"/>
      </w:pPr>
    </w:p>
    <w:p w:rsidR="00663566" w:rsidRDefault="00663566" w:rsidP="00663566">
      <w:pPr>
        <w:spacing w:after="0" w:line="317" w:lineRule="exact"/>
        <w:ind w:left="392" w:firstLine="831"/>
        <w:rPr>
          <w:rFonts w:ascii="Open Sans" w:hAnsi="Open Sans" w:cs="Open Sans"/>
          <w:noProof/>
          <w:color w:val="231F20"/>
          <w:spacing w:val="-3"/>
          <w:sz w:val="24"/>
        </w:rPr>
      </w:pPr>
      <w:r>
        <w:rPr>
          <w:rFonts w:ascii="Open Sans" w:hAnsi="Open Sans" w:cs="Open Sans"/>
          <w:noProof/>
          <w:color w:val="231F20"/>
          <w:spacing w:val="-3"/>
          <w:sz w:val="24"/>
        </w:rPr>
        <w:t>kezdődő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Open Sans" w:hAnsi="Open Sans" w:cs="Open Sans"/>
          <w:noProof/>
          <w:color w:val="231F20"/>
          <w:spacing w:val="-3"/>
          <w:sz w:val="24"/>
        </w:rPr>
        <w:t>könyvbemutatójára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Open Sans" w:hAnsi="Open Sans" w:cs="Open Sans"/>
          <w:noProof/>
          <w:color w:val="231F20"/>
          <w:spacing w:val="-3"/>
          <w:sz w:val="24"/>
        </w:rPr>
        <w:t>az</w:t>
      </w:r>
    </w:p>
    <w:p w:rsidR="00663566" w:rsidRDefault="00663566" w:rsidP="00663566">
      <w:pPr>
        <w:spacing w:after="0" w:line="317" w:lineRule="exact"/>
        <w:ind w:left="392" w:firstLine="831"/>
      </w:pPr>
    </w:p>
    <w:p w:rsidR="00663566" w:rsidRPr="00FD2DD5" w:rsidRDefault="00663566" w:rsidP="00663566">
      <w:pPr>
        <w:spacing w:after="0" w:line="537" w:lineRule="exact"/>
        <w:ind w:left="392" w:firstLine="561"/>
        <w:rPr>
          <w:color w:val="4F6228" w:themeColor="accent3" w:themeShade="80"/>
        </w:rPr>
      </w:pPr>
      <w:r w:rsidRPr="00FD2DD5">
        <w:rPr>
          <w:rFonts w:ascii="Open Sans" w:hAnsi="Open Sans" w:cs="Open Sans"/>
          <w:b/>
          <w:noProof/>
          <w:color w:val="4F6228" w:themeColor="accent3" w:themeShade="80"/>
          <w:spacing w:val="21"/>
          <w:w w:val="95"/>
          <w:sz w:val="28"/>
        </w:rPr>
        <w:t>Emberi E</w:t>
      </w:r>
      <w:r>
        <w:rPr>
          <w:rFonts w:ascii="Open Sans" w:hAnsi="Open Sans" w:cs="Open Sans"/>
          <w:b/>
          <w:noProof/>
          <w:color w:val="4F6228" w:themeColor="accent3" w:themeShade="80"/>
          <w:spacing w:val="21"/>
          <w:w w:val="95"/>
          <w:sz w:val="28"/>
        </w:rPr>
        <w:t>r</w:t>
      </w:r>
      <w:r w:rsidRPr="00FD2DD5">
        <w:rPr>
          <w:rFonts w:ascii="Open Sans" w:hAnsi="Open Sans" w:cs="Open Sans"/>
          <w:b/>
          <w:noProof/>
          <w:color w:val="4F6228" w:themeColor="accent3" w:themeShade="80"/>
          <w:spacing w:val="21"/>
          <w:w w:val="95"/>
          <w:sz w:val="28"/>
        </w:rPr>
        <w:t>őforrás Támogatáskezelő</w:t>
      </w:r>
    </w:p>
    <w:p w:rsidR="00663566" w:rsidRPr="00AC3B22" w:rsidRDefault="00663566" w:rsidP="00663566">
      <w:pPr>
        <w:spacing w:after="0" w:line="463" w:lineRule="exact"/>
        <w:ind w:left="392" w:firstLine="1581"/>
        <w:rPr>
          <w:rFonts w:ascii="Open Sans" w:hAnsi="Open Sans" w:cs="Open Sans"/>
          <w:noProof/>
          <w:color w:val="231F20"/>
          <w:w w:val="131"/>
          <w:sz w:val="24"/>
          <w:szCs w:val="24"/>
        </w:rPr>
      </w:pPr>
      <w:r w:rsidRPr="00AC3B22">
        <w:rPr>
          <w:rFonts w:ascii="Open Sans" w:hAnsi="Open Sans" w:cs="Open Sans"/>
          <w:noProof/>
          <w:color w:val="231F20"/>
          <w:w w:val="131"/>
          <w:sz w:val="24"/>
          <w:szCs w:val="24"/>
        </w:rPr>
        <w:t>Magyary Zoltán termébe</w:t>
      </w:r>
    </w:p>
    <w:p w:rsidR="00663566" w:rsidRDefault="00663566" w:rsidP="00663566">
      <w:pPr>
        <w:spacing w:after="0" w:line="237" w:lineRule="exact"/>
        <w:ind w:left="1737" w:firstLine="236"/>
        <w:rPr>
          <w:rFonts w:ascii="Open Sans" w:hAnsi="Open Sans" w:cs="Open Sans"/>
          <w:noProof/>
          <w:color w:val="231F20"/>
          <w:spacing w:val="5"/>
          <w:sz w:val="24"/>
          <w:szCs w:val="24"/>
        </w:rPr>
      </w:pPr>
    </w:p>
    <w:p w:rsidR="00663566" w:rsidRPr="00663566" w:rsidRDefault="00663566" w:rsidP="00663566">
      <w:pPr>
        <w:spacing w:after="0" w:line="237" w:lineRule="exact"/>
        <w:ind w:left="1737" w:firstLine="236"/>
        <w:rPr>
          <w:sz w:val="24"/>
          <w:szCs w:val="24"/>
        </w:rPr>
      </w:pPr>
      <w:r w:rsidRPr="00AC3B22">
        <w:rPr>
          <w:rFonts w:ascii="Open Sans" w:hAnsi="Open Sans" w:cs="Open Sans"/>
          <w:noProof/>
          <w:color w:val="231F20"/>
          <w:spacing w:val="-3"/>
          <w:sz w:val="24"/>
          <w:szCs w:val="24"/>
        </w:rPr>
        <w:t>1054</w:t>
      </w:r>
      <w:r w:rsidRPr="00AC3B22">
        <w:rPr>
          <w:rFonts w:ascii="Calibri" w:hAnsi="Calibri" w:cs="Calibri"/>
          <w:noProof/>
          <w:color w:val="000000"/>
          <w:w w:val="198"/>
          <w:sz w:val="24"/>
          <w:szCs w:val="24"/>
        </w:rPr>
        <w:t> </w:t>
      </w:r>
      <w:r w:rsidRPr="00AC3B22">
        <w:rPr>
          <w:rFonts w:ascii="Open Sans" w:hAnsi="Open Sans" w:cs="Open Sans"/>
          <w:noProof/>
          <w:color w:val="231F20"/>
          <w:spacing w:val="5"/>
          <w:sz w:val="24"/>
          <w:szCs w:val="24"/>
        </w:rPr>
        <w:t>B</w:t>
      </w:r>
      <w:r w:rsidRPr="00AC3B22">
        <w:rPr>
          <w:rFonts w:ascii="Open Sans" w:hAnsi="Open Sans" w:cs="Open Sans"/>
          <w:noProof/>
          <w:color w:val="231F20"/>
          <w:spacing w:val="-4"/>
          <w:sz w:val="24"/>
          <w:szCs w:val="24"/>
        </w:rPr>
        <w:t>ud</w:t>
      </w:r>
      <w:r w:rsidRPr="00AC3B22">
        <w:rPr>
          <w:rFonts w:ascii="Open Sans" w:hAnsi="Open Sans" w:cs="Open Sans"/>
          <w:noProof/>
          <w:color w:val="231F20"/>
          <w:spacing w:val="5"/>
          <w:sz w:val="24"/>
          <w:szCs w:val="24"/>
        </w:rPr>
        <w:t>ap</w:t>
      </w:r>
      <w:r w:rsidRPr="00AC3B22">
        <w:rPr>
          <w:rFonts w:ascii="Open Sans" w:hAnsi="Open Sans" w:cs="Open Sans"/>
          <w:noProof/>
          <w:color w:val="231F20"/>
          <w:spacing w:val="-3"/>
          <w:sz w:val="24"/>
          <w:szCs w:val="24"/>
        </w:rPr>
        <w:t>es</w:t>
      </w:r>
      <w:r w:rsidRPr="00AC3B22">
        <w:rPr>
          <w:rFonts w:ascii="Open Sans" w:hAnsi="Open Sans" w:cs="Open Sans"/>
          <w:noProof/>
          <w:color w:val="231F20"/>
          <w:spacing w:val="-2"/>
          <w:sz w:val="24"/>
          <w:szCs w:val="24"/>
        </w:rPr>
        <w:t>t,</w:t>
      </w:r>
      <w:r w:rsidRPr="00AC3B22">
        <w:rPr>
          <w:rFonts w:ascii="Calibri" w:hAnsi="Calibri" w:cs="Calibri"/>
          <w:noProof/>
          <w:color w:val="000000"/>
          <w:w w:val="198"/>
          <w:sz w:val="24"/>
          <w:szCs w:val="24"/>
        </w:rPr>
        <w:t> </w:t>
      </w:r>
      <w:r>
        <w:rPr>
          <w:rFonts w:ascii="Open Sans" w:hAnsi="Open Sans" w:cs="Open Sans"/>
          <w:noProof/>
          <w:color w:val="231F20"/>
          <w:spacing w:val="-5"/>
          <w:sz w:val="24"/>
          <w:szCs w:val="24"/>
        </w:rPr>
        <w:t>Alkotmány utca 25</w:t>
      </w:r>
      <w:r w:rsidR="004A4BB4">
        <w:rPr>
          <w:rFonts w:ascii="Open Sans" w:hAnsi="Open Sans" w:cs="Open Sans"/>
          <w:noProof/>
          <w:color w:val="231F20"/>
          <w:spacing w:val="-5"/>
          <w:sz w:val="24"/>
          <w:szCs w:val="24"/>
        </w:rPr>
        <w:t>.</w:t>
      </w:r>
    </w:p>
    <w:p w:rsidR="00663566" w:rsidRDefault="00663566" w:rsidP="00663566">
      <w:pPr>
        <w:spacing w:after="0" w:line="282" w:lineRule="exact"/>
        <w:ind w:left="392" w:firstLine="629"/>
        <w:rPr>
          <w:rFonts w:ascii="Open Sans" w:hAnsi="Open Sans" w:cs="Open Sans"/>
          <w:smallCaps/>
          <w:noProof/>
          <w:color w:val="231F20"/>
          <w:spacing w:val="10"/>
          <w:sz w:val="20"/>
        </w:rPr>
      </w:pPr>
    </w:p>
    <w:p w:rsidR="00663566" w:rsidRDefault="00663566" w:rsidP="00663566">
      <w:pPr>
        <w:spacing w:after="0" w:line="282" w:lineRule="exact"/>
        <w:ind w:left="392" w:firstLine="629"/>
        <w:rPr>
          <w:rFonts w:ascii="Open Sans" w:hAnsi="Open Sans" w:cs="Open Sans"/>
          <w:smallCaps/>
          <w:noProof/>
          <w:color w:val="231F20"/>
          <w:spacing w:val="10"/>
          <w:sz w:val="20"/>
        </w:rPr>
      </w:pPr>
      <w:bookmarkStart w:id="0" w:name="_GoBack"/>
      <w:bookmarkEnd w:id="0"/>
    </w:p>
    <w:p w:rsidR="00663566" w:rsidRPr="009B600B" w:rsidRDefault="00663566" w:rsidP="00663566">
      <w:pPr>
        <w:spacing w:after="0" w:line="282" w:lineRule="exact"/>
        <w:ind w:left="392" w:firstLine="629"/>
        <w:rPr>
          <w:smallCaps/>
        </w:rPr>
      </w:pPr>
      <w:r w:rsidRPr="009B600B">
        <w:rPr>
          <w:rFonts w:ascii="Open Sans" w:hAnsi="Open Sans" w:cs="Open Sans"/>
          <w:smallCaps/>
          <w:noProof/>
          <w:color w:val="231F20"/>
          <w:spacing w:val="10"/>
          <w:sz w:val="20"/>
        </w:rPr>
        <w:t>Kulin Ferenc</w:t>
      </w:r>
    </w:p>
    <w:p w:rsidR="00663566" w:rsidRPr="00E25542" w:rsidRDefault="00663566" w:rsidP="00663566">
      <w:pPr>
        <w:spacing w:after="0" w:line="496" w:lineRule="exact"/>
        <w:ind w:left="1021" w:firstLine="1"/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</w:pPr>
      <w:r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  <w:t>A paktum-fantom. Az MDF–SZDSZ pártközi megállapodás világpolitikai háttere</w:t>
      </w:r>
    </w:p>
    <w:p w:rsidR="00663566" w:rsidRPr="009B600B" w:rsidRDefault="00663566" w:rsidP="00663566">
      <w:pPr>
        <w:spacing w:after="0" w:line="464" w:lineRule="exact"/>
        <w:ind w:left="392" w:firstLine="682"/>
        <w:rPr>
          <w:sz w:val="20"/>
          <w:szCs w:val="20"/>
        </w:rPr>
      </w:pPr>
      <w:r w:rsidRPr="009B600B">
        <w:rPr>
          <w:rFonts w:ascii="Open Sans" w:hAnsi="Open Sans" w:cs="Open Sans"/>
          <w:noProof/>
          <w:color w:val="231F20"/>
          <w:spacing w:val="9"/>
          <w:sz w:val="20"/>
          <w:szCs w:val="20"/>
        </w:rPr>
        <w:t>Bemutat</w:t>
      </w:r>
      <w:r w:rsidRPr="009B600B">
        <w:rPr>
          <w:rFonts w:ascii="Open Sans" w:hAnsi="Open Sans" w:cs="Open Sans"/>
          <w:noProof/>
          <w:color w:val="231F20"/>
          <w:spacing w:val="-2"/>
          <w:sz w:val="20"/>
          <w:szCs w:val="20"/>
        </w:rPr>
        <w:t>j</w:t>
      </w:r>
      <w:r w:rsidRPr="009B600B">
        <w:rPr>
          <w:rFonts w:ascii="Open Sans" w:hAnsi="Open Sans" w:cs="Open Sans"/>
          <w:noProof/>
          <w:color w:val="231F20"/>
          <w:spacing w:val="4"/>
          <w:sz w:val="20"/>
          <w:szCs w:val="20"/>
        </w:rPr>
        <w:t>a</w:t>
      </w:r>
      <w:r w:rsidRPr="006C16DC">
        <w:rPr>
          <w:rFonts w:ascii="Open Sans" w:hAnsi="Open Sans" w:cs="Open Sans"/>
          <w:smallCaps/>
          <w:noProof/>
          <w:color w:val="231F20"/>
          <w:spacing w:val="4"/>
          <w:sz w:val="20"/>
          <w:szCs w:val="20"/>
        </w:rPr>
        <w:t>:</w:t>
      </w:r>
      <w:r w:rsidRPr="006C16DC">
        <w:rPr>
          <w:rFonts w:ascii="Calibri" w:hAnsi="Calibri" w:cs="Calibri"/>
          <w:smallCaps/>
          <w:noProof/>
          <w:color w:val="000000"/>
          <w:spacing w:val="17"/>
          <w:sz w:val="20"/>
          <w:szCs w:val="20"/>
        </w:rPr>
        <w:t> </w:t>
      </w:r>
      <w:r w:rsidRPr="006C16DC">
        <w:rPr>
          <w:rFonts w:ascii="Open Sans" w:hAnsi="Open Sans" w:cs="Open Sans"/>
          <w:smallCaps/>
          <w:noProof/>
          <w:color w:val="231F20"/>
          <w:spacing w:val="9"/>
          <w:sz w:val="20"/>
          <w:szCs w:val="20"/>
        </w:rPr>
        <w:t>Bába Iván</w:t>
      </w:r>
      <w:r w:rsidRPr="009B600B">
        <w:rPr>
          <w:rFonts w:ascii="Open Sans" w:hAnsi="Open Sans" w:cs="Open Sans"/>
          <w:noProof/>
          <w:color w:val="231F20"/>
          <w:spacing w:val="9"/>
          <w:sz w:val="20"/>
          <w:szCs w:val="20"/>
        </w:rPr>
        <w:t xml:space="preserve"> egyetemi magántanár, nyugalmazott külügyi államtitkár</w:t>
      </w:r>
    </w:p>
    <w:p w:rsidR="00663566" w:rsidRDefault="00663566" w:rsidP="00663566">
      <w:pPr>
        <w:spacing w:after="0" w:line="240" w:lineRule="exact"/>
        <w:ind w:left="392" w:firstLine="682"/>
      </w:pPr>
    </w:p>
    <w:p w:rsidR="00663566" w:rsidRPr="008A0E36" w:rsidRDefault="00663566" w:rsidP="00663566">
      <w:pPr>
        <w:spacing w:after="0" w:line="264" w:lineRule="exact"/>
        <w:ind w:left="584" w:firstLine="420"/>
        <w:rPr>
          <w:smallCaps/>
        </w:rPr>
      </w:pPr>
      <w:r w:rsidRPr="008A0E36">
        <w:rPr>
          <w:rFonts w:ascii="Open Sans" w:hAnsi="Open Sans" w:cs="Open Sans"/>
          <w:smallCaps/>
          <w:noProof/>
          <w:color w:val="231F20"/>
          <w:w w:val="128"/>
          <w:sz w:val="20"/>
        </w:rPr>
        <w:t>Hollósi Gábor</w:t>
      </w:r>
    </w:p>
    <w:p w:rsidR="00663566" w:rsidRPr="00E25542" w:rsidRDefault="00535F04" w:rsidP="00663566">
      <w:pPr>
        <w:spacing w:after="0" w:line="496" w:lineRule="exact"/>
        <w:ind w:left="1004" w:firstLine="11"/>
        <w:rPr>
          <w:b/>
          <w:color w:val="4F6228" w:themeColor="accent3" w:themeShade="80"/>
        </w:rPr>
      </w:pPr>
      <w:r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  <w:t>Dr. vitéz á</w:t>
      </w:r>
      <w:r w:rsidR="00663566" w:rsidRPr="00E25542"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  <w:t>kosfalvi Szilágyi László belügyminiszteri tanácsos visszaemlékezése</w:t>
      </w:r>
      <w:r w:rsidR="004A50FD"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  <w:t xml:space="preserve"> az 1944-es mentesítésekre</w:t>
      </w:r>
    </w:p>
    <w:p w:rsidR="00663566" w:rsidRPr="006C16DC" w:rsidRDefault="00663566" w:rsidP="00663566">
      <w:pPr>
        <w:spacing w:after="0" w:line="240" w:lineRule="auto"/>
        <w:ind w:left="1004"/>
        <w:rPr>
          <w:sz w:val="20"/>
          <w:szCs w:val="20"/>
        </w:rPr>
      </w:pPr>
      <w:r w:rsidRPr="006C16DC">
        <w:rPr>
          <w:rFonts w:ascii="Open Sans" w:hAnsi="Open Sans" w:cs="Open Sans"/>
          <w:noProof/>
          <w:color w:val="231F20"/>
          <w:spacing w:val="9"/>
          <w:sz w:val="20"/>
          <w:szCs w:val="20"/>
        </w:rPr>
        <w:t>Bemuta</w:t>
      </w:r>
      <w:r w:rsidRPr="006C16DC">
        <w:rPr>
          <w:rFonts w:ascii="Open Sans" w:hAnsi="Open Sans" w:cs="Open Sans"/>
          <w:noProof/>
          <w:color w:val="231F20"/>
          <w:spacing w:val="5"/>
          <w:sz w:val="20"/>
          <w:szCs w:val="20"/>
        </w:rPr>
        <w:t>tj</w:t>
      </w:r>
      <w:r w:rsidRPr="006C16DC">
        <w:rPr>
          <w:rFonts w:ascii="Open Sans" w:hAnsi="Open Sans" w:cs="Open Sans"/>
          <w:noProof/>
          <w:color w:val="231F20"/>
          <w:spacing w:val="4"/>
          <w:sz w:val="20"/>
          <w:szCs w:val="20"/>
        </w:rPr>
        <w:t>a:</w:t>
      </w:r>
      <w:r w:rsidRPr="006C16DC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6C16DC">
        <w:rPr>
          <w:rFonts w:ascii="Open Sans" w:hAnsi="Open Sans" w:cs="Open Sans"/>
          <w:smallCaps/>
          <w:noProof/>
          <w:color w:val="231F20"/>
          <w:spacing w:val="12"/>
          <w:sz w:val="20"/>
          <w:szCs w:val="20"/>
        </w:rPr>
        <w:t>Haraszti György</w:t>
      </w:r>
      <w:r>
        <w:rPr>
          <w:rFonts w:ascii="Open Sans" w:hAnsi="Open Sans" w:cs="Open Sans"/>
          <w:noProof/>
          <w:color w:val="231F20"/>
          <w:spacing w:val="12"/>
          <w:sz w:val="20"/>
          <w:szCs w:val="20"/>
        </w:rPr>
        <w:t xml:space="preserve"> tudományos tanácsadó (MTA BTK TTI)</w:t>
      </w:r>
      <w:r w:rsidRPr="006C16DC">
        <w:rPr>
          <w:rFonts w:ascii="Open Sans" w:hAnsi="Open Sans" w:cs="Open Sans"/>
          <w:noProof/>
          <w:color w:val="231F20"/>
          <w:spacing w:val="12"/>
          <w:sz w:val="20"/>
          <w:szCs w:val="20"/>
        </w:rPr>
        <w:t xml:space="preserve"> </w:t>
      </w:r>
    </w:p>
    <w:p w:rsidR="00663566" w:rsidRDefault="00663566" w:rsidP="00663566">
      <w:pPr>
        <w:spacing w:after="0" w:line="240" w:lineRule="exact"/>
        <w:ind w:left="392" w:firstLine="633"/>
      </w:pPr>
    </w:p>
    <w:p w:rsidR="00663566" w:rsidRPr="00FD2DD5" w:rsidRDefault="00663566" w:rsidP="00663566">
      <w:pPr>
        <w:spacing w:after="0" w:line="496" w:lineRule="exact"/>
        <w:ind w:left="1004" w:firstLine="11"/>
        <w:rPr>
          <w:color w:val="4F6228" w:themeColor="accent3" w:themeShade="80"/>
        </w:rPr>
      </w:pPr>
      <w:r w:rsidRPr="00FD2DD5">
        <w:rPr>
          <w:rFonts w:ascii="Open Sans" w:hAnsi="Open Sans" w:cs="Open Sans"/>
          <w:b/>
          <w:noProof/>
          <w:color w:val="4F6228" w:themeColor="accent3" w:themeShade="80"/>
          <w:w w:val="122"/>
          <w:sz w:val="24"/>
        </w:rPr>
        <w:t>VERITAS Évkönyv 2015</w:t>
      </w:r>
    </w:p>
    <w:p w:rsidR="00663566" w:rsidRDefault="00663566" w:rsidP="00663566">
      <w:pPr>
        <w:spacing w:after="0" w:line="240" w:lineRule="auto"/>
        <w:ind w:left="1015"/>
        <w:rPr>
          <w:rFonts w:ascii="Open Sans" w:hAnsi="Open Sans" w:cs="Open Sans"/>
          <w:noProof/>
          <w:color w:val="231F20"/>
          <w:w w:val="123"/>
          <w:sz w:val="20"/>
          <w:szCs w:val="20"/>
        </w:rPr>
      </w:pPr>
      <w:r w:rsidRPr="009B600B">
        <w:rPr>
          <w:rFonts w:ascii="Open Sans" w:hAnsi="Open Sans" w:cs="Open Sans"/>
          <w:noProof/>
          <w:color w:val="231F20"/>
          <w:spacing w:val="9"/>
          <w:sz w:val="20"/>
          <w:szCs w:val="20"/>
        </w:rPr>
        <w:t>Bemutat</w:t>
      </w:r>
      <w:r w:rsidRPr="009B600B">
        <w:rPr>
          <w:rFonts w:ascii="Open Sans" w:hAnsi="Open Sans" w:cs="Open Sans"/>
          <w:noProof/>
          <w:color w:val="231F20"/>
          <w:spacing w:val="-2"/>
          <w:sz w:val="20"/>
          <w:szCs w:val="20"/>
        </w:rPr>
        <w:t>j</w:t>
      </w:r>
      <w:r w:rsidRPr="009B600B">
        <w:rPr>
          <w:rFonts w:ascii="Open Sans" w:hAnsi="Open Sans" w:cs="Open Sans"/>
          <w:noProof/>
          <w:color w:val="231F20"/>
          <w:spacing w:val="4"/>
          <w:sz w:val="20"/>
          <w:szCs w:val="20"/>
        </w:rPr>
        <w:t>a:</w:t>
      </w:r>
      <w:r w:rsidRPr="009B600B">
        <w:rPr>
          <w:rFonts w:ascii="Calibri" w:hAnsi="Calibri" w:cs="Calibri"/>
          <w:noProof/>
          <w:color w:val="000000"/>
          <w:w w:val="158"/>
          <w:sz w:val="20"/>
          <w:szCs w:val="20"/>
        </w:rPr>
        <w:t> </w:t>
      </w:r>
      <w:r w:rsidRPr="006C16DC">
        <w:rPr>
          <w:rFonts w:ascii="Open Sans" w:hAnsi="Open Sans" w:cs="Open Sans"/>
          <w:smallCaps/>
          <w:noProof/>
          <w:color w:val="231F20"/>
          <w:w w:val="123"/>
          <w:sz w:val="20"/>
          <w:szCs w:val="20"/>
        </w:rPr>
        <w:t>Gecsényi Lajos</w:t>
      </w:r>
      <w:r>
        <w:rPr>
          <w:rFonts w:ascii="Open Sans" w:hAnsi="Open Sans" w:cs="Open Sans"/>
          <w:noProof/>
          <w:color w:val="231F20"/>
          <w:w w:val="123"/>
          <w:sz w:val="20"/>
          <w:szCs w:val="20"/>
        </w:rPr>
        <w:t xml:space="preserve"> címzetes egyetemi tanár, nyugalmazott főigazgató (</w:t>
      </w:r>
      <w:r w:rsidRPr="009B600B">
        <w:rPr>
          <w:rFonts w:ascii="Open Sans" w:hAnsi="Open Sans" w:cs="Open Sans"/>
          <w:noProof/>
          <w:color w:val="231F20"/>
          <w:w w:val="123"/>
          <w:sz w:val="20"/>
          <w:szCs w:val="20"/>
        </w:rPr>
        <w:t xml:space="preserve">Magyar </w:t>
      </w:r>
      <w:r>
        <w:rPr>
          <w:rFonts w:ascii="Open Sans" w:hAnsi="Open Sans" w:cs="Open Sans"/>
          <w:noProof/>
          <w:color w:val="231F20"/>
          <w:w w:val="123"/>
          <w:sz w:val="20"/>
          <w:szCs w:val="20"/>
        </w:rPr>
        <w:t>Országos L</w:t>
      </w:r>
      <w:r w:rsidRPr="009B600B">
        <w:rPr>
          <w:rFonts w:ascii="Open Sans" w:hAnsi="Open Sans" w:cs="Open Sans"/>
          <w:noProof/>
          <w:color w:val="231F20"/>
          <w:w w:val="123"/>
          <w:sz w:val="20"/>
          <w:szCs w:val="20"/>
        </w:rPr>
        <w:t>evéltár</w:t>
      </w:r>
      <w:r>
        <w:rPr>
          <w:rFonts w:ascii="Open Sans" w:hAnsi="Open Sans" w:cs="Open Sans"/>
          <w:noProof/>
          <w:color w:val="231F20"/>
          <w:w w:val="123"/>
          <w:sz w:val="20"/>
          <w:szCs w:val="20"/>
        </w:rPr>
        <w:t>)</w:t>
      </w:r>
    </w:p>
    <w:p w:rsidR="00663566" w:rsidRDefault="00663566" w:rsidP="00663566">
      <w:pPr>
        <w:spacing w:after="0" w:line="240" w:lineRule="auto"/>
        <w:ind w:left="1015"/>
        <w:rPr>
          <w:rFonts w:ascii="Open Sans" w:hAnsi="Open Sans" w:cs="Open Sans"/>
          <w:color w:val="222222"/>
          <w:lang w:val="hu-HU"/>
        </w:rPr>
      </w:pPr>
    </w:p>
    <w:p w:rsidR="00663566" w:rsidRDefault="00663566" w:rsidP="00663566">
      <w:pPr>
        <w:spacing w:after="0" w:line="240" w:lineRule="auto"/>
        <w:ind w:left="1015"/>
        <w:jc w:val="right"/>
        <w:rPr>
          <w:rFonts w:ascii="Open Sans" w:hAnsi="Open Sans" w:cs="Open Sans"/>
          <w:color w:val="222222"/>
          <w:lang w:val="hu-HU"/>
        </w:rPr>
      </w:pPr>
      <w:r>
        <w:rPr>
          <w:rFonts w:ascii="Open Sans" w:hAnsi="Open Sans" w:cs="Open Sans"/>
          <w:noProof/>
          <w:color w:val="222222"/>
          <w:lang w:val="hu-HU" w:eastAsia="hu-HU"/>
        </w:rPr>
        <w:drawing>
          <wp:inline distT="0" distB="0" distL="0" distR="0" wp14:anchorId="64AD62C6" wp14:editId="6AB3265C">
            <wp:extent cx="1819275" cy="103092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3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66" w:rsidRDefault="00663566" w:rsidP="00663566">
      <w:pPr>
        <w:spacing w:after="0" w:line="240" w:lineRule="auto"/>
        <w:ind w:left="1015"/>
        <w:rPr>
          <w:rFonts w:ascii="Open Sans" w:hAnsi="Open Sans" w:cs="Open Sans"/>
          <w:color w:val="222222"/>
          <w:lang w:val="hu-HU"/>
        </w:rPr>
      </w:pPr>
    </w:p>
    <w:p w:rsidR="00663566" w:rsidRPr="00B052CE" w:rsidRDefault="00663566" w:rsidP="00663566">
      <w:pPr>
        <w:spacing w:after="0" w:line="240" w:lineRule="auto"/>
        <w:ind w:left="4956"/>
        <w:rPr>
          <w:rFonts w:ascii="Open Sans" w:hAnsi="Open Sans" w:cs="Open Sans"/>
          <w:color w:val="222222"/>
          <w:lang w:val="hu-HU"/>
        </w:rPr>
      </w:pPr>
      <w:r w:rsidRPr="00B052CE">
        <w:rPr>
          <w:rFonts w:ascii="Open Sans" w:hAnsi="Open Sans" w:cs="Open Sans"/>
          <w:color w:val="222222"/>
          <w:lang w:val="hu-HU"/>
        </w:rPr>
        <w:t xml:space="preserve"> 1051 Budapest, Nádor utca 36. V. emelet</w:t>
      </w:r>
    </w:p>
    <w:p w:rsidR="00663566" w:rsidRPr="00B052CE" w:rsidRDefault="00A51C80" w:rsidP="00663566">
      <w:pPr>
        <w:spacing w:after="0" w:line="240" w:lineRule="exact"/>
        <w:ind w:left="392" w:firstLine="682"/>
        <w:jc w:val="right"/>
        <w:rPr>
          <w:rFonts w:ascii="Open Sans" w:hAnsi="Open Sans" w:cs="Open Sans"/>
          <w:color w:val="1F497D"/>
          <w:sz w:val="18"/>
          <w:szCs w:val="18"/>
          <w:lang w:val="hu-HU"/>
        </w:rPr>
      </w:pPr>
      <w:hyperlink r:id="rId6" w:history="1">
        <w:r w:rsidR="00663566" w:rsidRPr="00B052CE">
          <w:rPr>
            <w:rStyle w:val="Hiperhivatkozs"/>
            <w:rFonts w:ascii="Open Sans" w:hAnsi="Open Sans" w:cs="Open Sans"/>
            <w:sz w:val="18"/>
            <w:szCs w:val="18"/>
            <w:lang w:val="hu-HU"/>
          </w:rPr>
          <w:t>rendezveny@veritas.gov.hu</w:t>
        </w:r>
      </w:hyperlink>
    </w:p>
    <w:p w:rsidR="00663566" w:rsidRDefault="00663566" w:rsidP="00663566">
      <w:pPr>
        <w:spacing w:after="0" w:line="240" w:lineRule="exact"/>
        <w:ind w:left="392" w:firstLine="682"/>
      </w:pPr>
    </w:p>
    <w:p w:rsidR="008D2283" w:rsidRDefault="00A51C80"/>
    <w:sectPr w:rsidR="008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66"/>
    <w:rsid w:val="004A4A1E"/>
    <w:rsid w:val="004A4BB4"/>
    <w:rsid w:val="004A50FD"/>
    <w:rsid w:val="00535F04"/>
    <w:rsid w:val="00663566"/>
    <w:rsid w:val="007E3772"/>
    <w:rsid w:val="00A360E3"/>
    <w:rsid w:val="00A51C80"/>
    <w:rsid w:val="00DA56D1"/>
    <w:rsid w:val="00DA711A"/>
    <w:rsid w:val="00F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566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635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C80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566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635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C80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dezveny@veritas.gov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könyvbemutató október 19</vt:lpstr>
    </vt:vector>
  </TitlesOfParts>
  <Company>KD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könyvbemutató október 19</dc:title>
  <dc:creator>Géczi Róbert Lajos</dc:creator>
  <cp:keywords>VERITAS</cp:keywords>
  <cp:lastModifiedBy>Jezsó Ákos</cp:lastModifiedBy>
  <cp:revision>2</cp:revision>
  <cp:lastPrinted>2016-10-03T11:46:00Z</cp:lastPrinted>
  <dcterms:created xsi:type="dcterms:W3CDTF">2016-10-10T11:06:00Z</dcterms:created>
  <dcterms:modified xsi:type="dcterms:W3CDTF">2016-10-10T11:06:00Z</dcterms:modified>
</cp:coreProperties>
</file>