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14" w:rsidRPr="00D210D3" w:rsidRDefault="00330C14" w:rsidP="00330C14">
      <w:pPr>
        <w:suppressAutoHyphens/>
        <w:spacing w:after="0" w:line="240" w:lineRule="auto"/>
        <w:jc w:val="center"/>
        <w:rPr>
          <w:rFonts w:eastAsia="Times New Roman" w:cs="Times New Roman"/>
          <w:i/>
          <w:iCs/>
          <w:color w:val="808080"/>
          <w:sz w:val="22"/>
          <w:szCs w:val="24"/>
          <w:lang w:eastAsia="ar-SA"/>
        </w:rPr>
      </w:pPr>
      <w:r w:rsidRPr="00347F91">
        <w:rPr>
          <w:rFonts w:eastAsia="Times New Roman" w:cs="Times New Roman"/>
          <w:noProof/>
          <w:sz w:val="22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FE7E0B7" wp14:editId="4DA4843A">
            <wp:simplePos x="0" y="0"/>
            <wp:positionH relativeFrom="column">
              <wp:posOffset>281305</wp:posOffset>
            </wp:positionH>
            <wp:positionV relativeFrom="paragraph">
              <wp:posOffset>-127635</wp:posOffset>
            </wp:positionV>
            <wp:extent cx="908807" cy="952500"/>
            <wp:effectExtent l="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07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F91">
        <w:rPr>
          <w:rFonts w:ascii="ColossalisMd_PFL" w:eastAsia="Times New Roman" w:hAnsi="ColossalisMd_PFL" w:cs="ColossalisMd_PFL"/>
          <w:b/>
          <w:bCs/>
          <w:color w:val="808080"/>
          <w:spacing w:val="60"/>
          <w:sz w:val="20"/>
          <w:szCs w:val="24"/>
          <w:lang w:eastAsia="ar-SA"/>
        </w:rPr>
        <w:t>Farkas Gergely</w:t>
      </w:r>
    </w:p>
    <w:p w:rsidR="00330C14" w:rsidRPr="00347F91" w:rsidRDefault="00330C14" w:rsidP="00330C14">
      <w:pPr>
        <w:suppressAutoHyphens/>
        <w:spacing w:after="0" w:line="240" w:lineRule="auto"/>
        <w:jc w:val="center"/>
        <w:rPr>
          <w:rFonts w:eastAsia="Times New Roman" w:cs="Times New Roman"/>
          <w:iCs/>
          <w:color w:val="808080"/>
          <w:sz w:val="20"/>
          <w:szCs w:val="24"/>
          <w:lang w:eastAsia="ar-SA"/>
        </w:rPr>
      </w:pPr>
      <w:proofErr w:type="gramStart"/>
      <w:r w:rsidRPr="00347F91">
        <w:rPr>
          <w:rFonts w:eastAsia="Times New Roman" w:cs="Times New Roman"/>
          <w:iCs/>
          <w:color w:val="808080"/>
          <w:sz w:val="20"/>
          <w:szCs w:val="24"/>
          <w:lang w:eastAsia="ar-SA"/>
        </w:rPr>
        <w:t>országgyűlési</w:t>
      </w:r>
      <w:proofErr w:type="gramEnd"/>
      <w:r w:rsidRPr="00347F91">
        <w:rPr>
          <w:rFonts w:eastAsia="Times New Roman" w:cs="Times New Roman"/>
          <w:iCs/>
          <w:color w:val="808080"/>
          <w:sz w:val="20"/>
          <w:szCs w:val="24"/>
          <w:lang w:eastAsia="ar-SA"/>
        </w:rPr>
        <w:t xml:space="preserve"> képviselő</w:t>
      </w:r>
    </w:p>
    <w:p w:rsidR="00330C14" w:rsidRPr="00347F91" w:rsidRDefault="00330C14" w:rsidP="00330C14">
      <w:pPr>
        <w:suppressAutoHyphens/>
        <w:spacing w:after="0" w:line="240" w:lineRule="auto"/>
        <w:jc w:val="center"/>
        <w:rPr>
          <w:rFonts w:eastAsia="Times New Roman" w:cs="Times New Roman"/>
          <w:i/>
          <w:iCs/>
          <w:color w:val="808080"/>
          <w:sz w:val="20"/>
          <w:szCs w:val="24"/>
          <w:lang w:eastAsia="ar-SA"/>
        </w:rPr>
      </w:pPr>
      <w:proofErr w:type="gramStart"/>
      <w:r w:rsidRPr="00347F91">
        <w:rPr>
          <w:rFonts w:eastAsia="Times New Roman" w:cs="Times New Roman"/>
          <w:i/>
          <w:iCs/>
          <w:color w:val="808080"/>
          <w:sz w:val="20"/>
          <w:szCs w:val="24"/>
          <w:lang w:eastAsia="ar-SA"/>
        </w:rPr>
        <w:t>az</w:t>
      </w:r>
      <w:proofErr w:type="gramEnd"/>
      <w:r w:rsidRPr="00347F91">
        <w:rPr>
          <w:rFonts w:eastAsia="Times New Roman" w:cs="Times New Roman"/>
          <w:i/>
          <w:iCs/>
          <w:color w:val="808080"/>
          <w:sz w:val="20"/>
          <w:szCs w:val="24"/>
          <w:lang w:eastAsia="ar-SA"/>
        </w:rPr>
        <w:t xml:space="preserve"> Országgyűlés Kulturális Bizottságának tagja</w:t>
      </w:r>
    </w:p>
    <w:p w:rsidR="00330C14" w:rsidRPr="00347F91" w:rsidRDefault="00330C14" w:rsidP="00330C14">
      <w:pPr>
        <w:suppressAutoHyphens/>
        <w:spacing w:after="0" w:line="240" w:lineRule="auto"/>
        <w:jc w:val="center"/>
        <w:rPr>
          <w:rFonts w:eastAsia="Times New Roman" w:cs="Times New Roman"/>
          <w:color w:val="808080"/>
          <w:sz w:val="20"/>
          <w:szCs w:val="24"/>
          <w:lang w:eastAsia="ar-SA"/>
        </w:rPr>
      </w:pPr>
      <w:proofErr w:type="gramStart"/>
      <w:r w:rsidRPr="00347F91">
        <w:rPr>
          <w:rFonts w:eastAsia="Times New Roman" w:cs="Times New Roman"/>
          <w:i/>
          <w:iCs/>
          <w:color w:val="808080"/>
          <w:sz w:val="20"/>
          <w:szCs w:val="24"/>
          <w:lang w:eastAsia="ar-SA"/>
        </w:rPr>
        <w:t>e-mail</w:t>
      </w:r>
      <w:proofErr w:type="gramEnd"/>
      <w:r w:rsidRPr="00347F91">
        <w:rPr>
          <w:rFonts w:eastAsia="Times New Roman" w:cs="Times New Roman"/>
          <w:i/>
          <w:iCs/>
          <w:color w:val="808080"/>
          <w:sz w:val="20"/>
          <w:szCs w:val="24"/>
          <w:lang w:eastAsia="ar-SA"/>
        </w:rPr>
        <w:t>:</w:t>
      </w:r>
      <w:r w:rsidRPr="00347F91">
        <w:rPr>
          <w:rFonts w:eastAsia="Times New Roman" w:cs="Times New Roman"/>
          <w:color w:val="808080"/>
          <w:sz w:val="20"/>
          <w:szCs w:val="24"/>
          <w:lang w:eastAsia="ar-SA"/>
        </w:rPr>
        <w:t xml:space="preserve"> farkas.gergely@jobbik.hu</w:t>
      </w:r>
    </w:p>
    <w:p w:rsidR="00330C14" w:rsidRPr="00347F91" w:rsidRDefault="00330C14" w:rsidP="00330C14">
      <w:pPr>
        <w:suppressAutoHyphens/>
        <w:spacing w:after="0" w:line="240" w:lineRule="auto"/>
        <w:jc w:val="center"/>
        <w:rPr>
          <w:rFonts w:eastAsia="Times New Roman" w:cs="Times New Roman"/>
          <w:i/>
          <w:iCs/>
          <w:color w:val="808080"/>
          <w:sz w:val="20"/>
          <w:szCs w:val="24"/>
          <w:lang w:eastAsia="ar-SA"/>
        </w:rPr>
      </w:pPr>
      <w:r w:rsidRPr="00347F91">
        <w:rPr>
          <w:rFonts w:eastAsia="Times New Roman" w:cs="Times New Roman"/>
          <w:color w:val="808080"/>
          <w:sz w:val="20"/>
          <w:szCs w:val="24"/>
          <w:lang w:eastAsia="ar-SA"/>
        </w:rPr>
        <w:t xml:space="preserve">1358 Budapest, Széchenyi rkp. 19. </w:t>
      </w:r>
    </w:p>
    <w:p w:rsidR="00330C14" w:rsidRPr="00330C14" w:rsidRDefault="00330C14" w:rsidP="00330C14">
      <w:pPr>
        <w:pBdr>
          <w:bottom w:val="single" w:sz="4" w:space="1" w:color="000000"/>
        </w:pBdr>
        <w:suppressAutoHyphens/>
        <w:spacing w:after="0" w:line="240" w:lineRule="auto"/>
        <w:jc w:val="both"/>
        <w:rPr>
          <w:rFonts w:eastAsia="Times New Roman" w:cs="Times New Roman"/>
          <w:color w:val="FF0000"/>
          <w:sz w:val="19"/>
          <w:szCs w:val="19"/>
          <w:lang w:eastAsia="ar-SA"/>
        </w:rPr>
      </w:pPr>
    </w:p>
    <w:p w:rsidR="0013631A" w:rsidRDefault="003010B1" w:rsidP="00347F91">
      <w:pPr>
        <w:spacing w:before="240" w:line="240" w:lineRule="auto"/>
        <w:jc w:val="center"/>
        <w:rPr>
          <w:b/>
          <w:sz w:val="22"/>
        </w:rPr>
      </w:pPr>
      <w:r w:rsidRPr="003163BD">
        <w:rPr>
          <w:b/>
          <w:sz w:val="22"/>
        </w:rPr>
        <w:t>Tisztelt Igazgató Asszony/Úr!</w:t>
      </w:r>
    </w:p>
    <w:p w:rsidR="004E2A0C" w:rsidRPr="003163BD" w:rsidRDefault="004E2A0C" w:rsidP="00347F91">
      <w:pPr>
        <w:spacing w:before="240" w:line="240" w:lineRule="auto"/>
        <w:jc w:val="center"/>
        <w:rPr>
          <w:b/>
          <w:sz w:val="22"/>
        </w:rPr>
      </w:pPr>
    </w:p>
    <w:p w:rsidR="007636CB" w:rsidRDefault="007636CB" w:rsidP="007636C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Örömmel </w:t>
      </w:r>
      <w:r w:rsidR="00347F91">
        <w:rPr>
          <w:sz w:val="22"/>
        </w:rPr>
        <w:t>tájékoztatom</w:t>
      </w:r>
      <w:r>
        <w:rPr>
          <w:sz w:val="22"/>
        </w:rPr>
        <w:t xml:space="preserve">, hogy </w:t>
      </w:r>
      <w:r w:rsidR="00C83D9A">
        <w:rPr>
          <w:sz w:val="22"/>
        </w:rPr>
        <w:t xml:space="preserve">folytatódik </w:t>
      </w:r>
      <w:r w:rsidRPr="00C83D9A">
        <w:rPr>
          <w:i/>
          <w:sz w:val="22"/>
        </w:rPr>
        <w:t>A nemzet könyve</w:t>
      </w:r>
      <w:r>
        <w:rPr>
          <w:sz w:val="22"/>
        </w:rPr>
        <w:t xml:space="preserve"> program</w:t>
      </w:r>
      <w:r w:rsidR="00C83D9A">
        <w:rPr>
          <w:sz w:val="22"/>
        </w:rPr>
        <w:t>. Immáron a 2. forduló veszi kezdetét</w:t>
      </w:r>
      <w:r>
        <w:rPr>
          <w:sz w:val="22"/>
        </w:rPr>
        <w:t>, amelyet</w:t>
      </w:r>
      <w:r w:rsidR="00C83D9A">
        <w:rPr>
          <w:sz w:val="22"/>
        </w:rPr>
        <w:t xml:space="preserve"> jelen soraimmal</w:t>
      </w:r>
      <w:r>
        <w:rPr>
          <w:sz w:val="22"/>
        </w:rPr>
        <w:t xml:space="preserve"> szíves figyelmébe ajánlok. Mint ahogyan azt korábbi levelemben Önnek is jeleztem, az o</w:t>
      </w:r>
      <w:r w:rsidRPr="007636CB">
        <w:rPr>
          <w:sz w:val="22"/>
        </w:rPr>
        <w:t>lvasást és a nemzeti ku</w:t>
      </w:r>
      <w:r>
        <w:rPr>
          <w:sz w:val="22"/>
        </w:rPr>
        <w:t>ltúrát népszerűsítő programunk</w:t>
      </w:r>
      <w:r w:rsidRPr="007636CB">
        <w:rPr>
          <w:sz w:val="22"/>
        </w:rPr>
        <w:t xml:space="preserve"> első körében a kedvenc magyar könyvek benevezésére</w:t>
      </w:r>
      <w:r>
        <w:rPr>
          <w:sz w:val="22"/>
        </w:rPr>
        <w:t xml:space="preserve"> volt alkalom</w:t>
      </w:r>
      <w:r w:rsidRPr="007636CB">
        <w:rPr>
          <w:sz w:val="22"/>
        </w:rPr>
        <w:t xml:space="preserve">, amely </w:t>
      </w:r>
      <w:r>
        <w:rPr>
          <w:sz w:val="22"/>
        </w:rPr>
        <w:t>alatt</w:t>
      </w:r>
      <w:r w:rsidRPr="007636CB">
        <w:rPr>
          <w:sz w:val="22"/>
        </w:rPr>
        <w:t xml:space="preserve"> </w:t>
      </w:r>
      <w:r w:rsidR="004E2A0C">
        <w:rPr>
          <w:sz w:val="22"/>
        </w:rPr>
        <w:t>sok száz könyvnevezés</w:t>
      </w:r>
      <w:r w:rsidRPr="007636CB">
        <w:rPr>
          <w:sz w:val="22"/>
        </w:rPr>
        <w:t xml:space="preserve"> érkezett. Ezek közül került ki a </w:t>
      </w:r>
      <w:r w:rsidR="0013631A">
        <w:rPr>
          <w:sz w:val="22"/>
        </w:rPr>
        <w:t>legnépszerűbb</w:t>
      </w:r>
      <w:r w:rsidRPr="007636CB">
        <w:rPr>
          <w:sz w:val="22"/>
        </w:rPr>
        <w:t xml:space="preserve"> 50, vagyis az ötven legtöbb ajánlatot kapott könyv, amelyek így bejutottak a program második fordulójába. </w:t>
      </w:r>
    </w:p>
    <w:p w:rsidR="007636CB" w:rsidRDefault="0013631A" w:rsidP="006613F2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Az eddigi tapasztalatok alapján </w:t>
      </w:r>
      <w:r w:rsidR="007636CB" w:rsidRPr="00C83D9A">
        <w:rPr>
          <w:i/>
          <w:sz w:val="22"/>
        </w:rPr>
        <w:t>A nemzet könyve</w:t>
      </w:r>
      <w:r w:rsidR="007636CB" w:rsidRPr="007636CB">
        <w:rPr>
          <w:sz w:val="22"/>
        </w:rPr>
        <w:t xml:space="preserve"> kezdeményezés </w:t>
      </w:r>
      <w:r w:rsidR="007636CB">
        <w:rPr>
          <w:sz w:val="22"/>
        </w:rPr>
        <w:t xml:space="preserve">nagy érdeklődést és </w:t>
      </w:r>
      <w:r>
        <w:rPr>
          <w:sz w:val="22"/>
        </w:rPr>
        <w:t>j</w:t>
      </w:r>
      <w:r w:rsidR="007636CB">
        <w:rPr>
          <w:sz w:val="22"/>
        </w:rPr>
        <w:t>ól látható sikert tanúsított, hiszen nagy számban érkeztek könyvajánlatok és elismerő vélemények. Mindehhez</w:t>
      </w:r>
      <w:r w:rsidR="007636CB" w:rsidRPr="007636CB">
        <w:rPr>
          <w:sz w:val="22"/>
        </w:rPr>
        <w:t xml:space="preserve"> hozzájárult több értelmiségi közszereplő </w:t>
      </w:r>
      <w:proofErr w:type="spellStart"/>
      <w:r w:rsidR="007636CB" w:rsidRPr="007636CB">
        <w:rPr>
          <w:sz w:val="22"/>
        </w:rPr>
        <w:t>videóüzenete</w:t>
      </w:r>
      <w:proofErr w:type="spellEnd"/>
      <w:r w:rsidR="007636CB" w:rsidRPr="007636CB">
        <w:rPr>
          <w:sz w:val="22"/>
        </w:rPr>
        <w:t xml:space="preserve"> is, amelyben Gregor Bernadett</w:t>
      </w:r>
      <w:r w:rsidR="00347F91">
        <w:rPr>
          <w:sz w:val="22"/>
        </w:rPr>
        <w:t xml:space="preserve"> színművész</w:t>
      </w:r>
      <w:r w:rsidR="007636CB" w:rsidRPr="007636CB">
        <w:rPr>
          <w:sz w:val="22"/>
        </w:rPr>
        <w:t xml:space="preserve">, </w:t>
      </w:r>
      <w:proofErr w:type="spellStart"/>
      <w:r w:rsidR="007636CB" w:rsidRPr="007636CB">
        <w:rPr>
          <w:sz w:val="22"/>
        </w:rPr>
        <w:t>Raffay</w:t>
      </w:r>
      <w:proofErr w:type="spellEnd"/>
      <w:r w:rsidR="007636CB" w:rsidRPr="007636CB">
        <w:rPr>
          <w:sz w:val="22"/>
        </w:rPr>
        <w:t xml:space="preserve"> Ernő</w:t>
      </w:r>
      <w:r w:rsidR="00347F91">
        <w:rPr>
          <w:sz w:val="22"/>
        </w:rPr>
        <w:t xml:space="preserve"> történész</w:t>
      </w:r>
      <w:r w:rsidR="007636CB" w:rsidRPr="007636CB">
        <w:rPr>
          <w:sz w:val="22"/>
        </w:rPr>
        <w:t>, Fonyódi Tibor</w:t>
      </w:r>
      <w:r w:rsidR="00347F91">
        <w:rPr>
          <w:sz w:val="22"/>
        </w:rPr>
        <w:t xml:space="preserve"> író</w:t>
      </w:r>
      <w:r w:rsidR="007636CB" w:rsidRPr="007636CB">
        <w:rPr>
          <w:sz w:val="22"/>
        </w:rPr>
        <w:t xml:space="preserve">, </w:t>
      </w:r>
      <w:proofErr w:type="spellStart"/>
      <w:r w:rsidR="007636CB" w:rsidRPr="007636CB">
        <w:rPr>
          <w:sz w:val="22"/>
        </w:rPr>
        <w:t>Steinmetz</w:t>
      </w:r>
      <w:proofErr w:type="spellEnd"/>
      <w:r w:rsidR="007636CB" w:rsidRPr="007636CB">
        <w:rPr>
          <w:sz w:val="22"/>
        </w:rPr>
        <w:t xml:space="preserve"> Ádám</w:t>
      </w:r>
      <w:r w:rsidR="00347F91">
        <w:rPr>
          <w:sz w:val="22"/>
        </w:rPr>
        <w:t xml:space="preserve"> olimpiai bajnok vízilabdázó</w:t>
      </w:r>
      <w:r w:rsidR="007636CB" w:rsidRPr="007636CB">
        <w:rPr>
          <w:sz w:val="22"/>
        </w:rPr>
        <w:t xml:space="preserve"> és Dózsa László</w:t>
      </w:r>
      <w:r w:rsidR="00347F91">
        <w:rPr>
          <w:sz w:val="22"/>
        </w:rPr>
        <w:t xml:space="preserve"> színművész</w:t>
      </w:r>
      <w:r w:rsidR="007636CB" w:rsidRPr="007636CB">
        <w:rPr>
          <w:sz w:val="22"/>
        </w:rPr>
        <w:t xml:space="preserve"> is elmondta gondolatait az olvasás fontosságár</w:t>
      </w:r>
      <w:r w:rsidR="007636CB">
        <w:rPr>
          <w:sz w:val="22"/>
        </w:rPr>
        <w:t>ól és kedvenc magyar könyvükről, biztatva a programban való minél nagyobb részvételre.</w:t>
      </w:r>
    </w:p>
    <w:p w:rsidR="004E2A0C" w:rsidRDefault="004E2A0C" w:rsidP="006613F2">
      <w:pPr>
        <w:spacing w:after="0" w:line="360" w:lineRule="auto"/>
        <w:jc w:val="both"/>
        <w:rPr>
          <w:sz w:val="22"/>
        </w:rPr>
      </w:pPr>
    </w:p>
    <w:p w:rsidR="0013631A" w:rsidRDefault="0013631A" w:rsidP="004E2A0C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Meggyőződésem, hogy ez a program egyfajta kulturális misszió, amely egyrészt hozzájárul ahhoz, hogy az olvasás a XXI. században is népszerű legyen, másrészt pedig a fiatalok, tanulók és az idősebb generáció tagjainak lelki-szellemi épülését </w:t>
      </w:r>
      <w:r w:rsidR="00FC28B2">
        <w:rPr>
          <w:sz w:val="22"/>
        </w:rPr>
        <w:t>szolgálja.</w:t>
      </w:r>
      <w:r w:rsidR="004E2A0C">
        <w:rPr>
          <w:sz w:val="22"/>
        </w:rPr>
        <w:t xml:space="preserve"> </w:t>
      </w:r>
      <w:r w:rsidR="00FC28B2">
        <w:rPr>
          <w:sz w:val="22"/>
        </w:rPr>
        <w:t xml:space="preserve">Ennek jegyében tisztelettel arra kérem </w:t>
      </w:r>
      <w:r>
        <w:rPr>
          <w:sz w:val="22"/>
        </w:rPr>
        <w:t>Igazgató Asszonyt / Urat, hogy kihirdetve az Ön által vezetett Inté</w:t>
      </w:r>
      <w:r w:rsidR="00FC28B2">
        <w:rPr>
          <w:sz w:val="22"/>
        </w:rPr>
        <w:t xml:space="preserve">zményben </w:t>
      </w:r>
      <w:r w:rsidR="00C44331">
        <w:rPr>
          <w:sz w:val="22"/>
        </w:rPr>
        <w:t>a diákok számára ezt a</w:t>
      </w:r>
      <w:r w:rsidR="00FC28B2">
        <w:rPr>
          <w:sz w:val="22"/>
        </w:rPr>
        <w:t xml:space="preserve"> </w:t>
      </w:r>
      <w:r>
        <w:rPr>
          <w:sz w:val="22"/>
        </w:rPr>
        <w:t>kezdemény</w:t>
      </w:r>
      <w:r w:rsidR="00FC28B2">
        <w:rPr>
          <w:sz w:val="22"/>
        </w:rPr>
        <w:t>e</w:t>
      </w:r>
      <w:r>
        <w:rPr>
          <w:sz w:val="22"/>
        </w:rPr>
        <w:t>zést</w:t>
      </w:r>
      <w:r w:rsidR="00FC28B2">
        <w:rPr>
          <w:sz w:val="22"/>
        </w:rPr>
        <w:t xml:space="preserve">, legyen szíves felhívni a diákok és a magyartanárok figyelmét a szavazás lehetőségére, amely az alábbi oldalon megtalálható. </w:t>
      </w:r>
      <w:hyperlink r:id="rId6" w:history="1">
        <w:r w:rsidR="00FC28B2" w:rsidRPr="00A576D2">
          <w:rPr>
            <w:rStyle w:val="Hiperhivatkozs"/>
            <w:sz w:val="22"/>
          </w:rPr>
          <w:t>http://nemzetkonyve.hu/szavazas.html</w:t>
        </w:r>
      </w:hyperlink>
      <w:r w:rsidR="00FC28B2">
        <w:rPr>
          <w:sz w:val="22"/>
        </w:rPr>
        <w:t xml:space="preserve"> A program során értékes könyvutalványban- és jutalomban is részesülhetnek a szavazók.</w:t>
      </w:r>
      <w:r w:rsidR="006613F2">
        <w:rPr>
          <w:sz w:val="22"/>
        </w:rPr>
        <w:t xml:space="preserve"> </w:t>
      </w:r>
    </w:p>
    <w:p w:rsidR="004E2A0C" w:rsidRDefault="004E2A0C" w:rsidP="004E2A0C">
      <w:pPr>
        <w:spacing w:after="0" w:line="360" w:lineRule="auto"/>
        <w:jc w:val="both"/>
        <w:rPr>
          <w:sz w:val="22"/>
        </w:rPr>
      </w:pPr>
    </w:p>
    <w:p w:rsidR="00FC28B2" w:rsidRDefault="00FC28B2" w:rsidP="007636CB">
      <w:pPr>
        <w:spacing w:line="360" w:lineRule="auto"/>
        <w:jc w:val="both"/>
        <w:rPr>
          <w:sz w:val="22"/>
        </w:rPr>
      </w:pPr>
      <w:r>
        <w:rPr>
          <w:sz w:val="22"/>
        </w:rPr>
        <w:t>A levélhez csatolva mellékelten küldöm a 2. forduló plakátját is, amelynek kifüggesztésével Ön is hozzájárulhat a program terjedéséhez. Jó lehetőség ez arra, hogy minél több fiatalt elérve, valóban az olvasás és a magyar kultúra népszerűsítését</w:t>
      </w:r>
      <w:r w:rsidR="006613F2">
        <w:rPr>
          <w:sz w:val="22"/>
        </w:rPr>
        <w:t xml:space="preserve"> szolgálju</w:t>
      </w:r>
      <w:r>
        <w:rPr>
          <w:sz w:val="22"/>
        </w:rPr>
        <w:t>k.</w:t>
      </w:r>
    </w:p>
    <w:p w:rsidR="00FC28B2" w:rsidRDefault="00FC28B2" w:rsidP="007636C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Bízva abban, hogy </w:t>
      </w:r>
      <w:r w:rsidR="00C83D9A">
        <w:rPr>
          <w:sz w:val="22"/>
        </w:rPr>
        <w:t>mindez</w:t>
      </w:r>
      <w:r>
        <w:rPr>
          <w:sz w:val="22"/>
        </w:rPr>
        <w:t xml:space="preserve"> elnyeri Igazgató Asszony / Úr tetszését, kérem megtisztelő támogatását.</w:t>
      </w:r>
    </w:p>
    <w:p w:rsidR="007636CB" w:rsidRDefault="00FC28B2" w:rsidP="0020287E">
      <w:pPr>
        <w:spacing w:after="0" w:line="360" w:lineRule="auto"/>
        <w:jc w:val="both"/>
        <w:rPr>
          <w:sz w:val="22"/>
        </w:rPr>
      </w:pPr>
      <w:r>
        <w:rPr>
          <w:sz w:val="22"/>
        </w:rPr>
        <w:t>Köszönettel és szívélyes üdvözlettel:</w:t>
      </w:r>
    </w:p>
    <w:p w:rsidR="00330C14" w:rsidRPr="003163BD" w:rsidRDefault="0020287E" w:rsidP="00C44331">
      <w:pPr>
        <w:spacing w:after="0" w:line="360" w:lineRule="auto"/>
        <w:jc w:val="both"/>
        <w:rPr>
          <w:sz w:val="22"/>
        </w:rPr>
      </w:pPr>
      <w:r>
        <w:rPr>
          <w:sz w:val="22"/>
        </w:rPr>
        <w:tab/>
      </w:r>
      <w:r w:rsidR="00C44331">
        <w:rPr>
          <w:sz w:val="22"/>
        </w:rPr>
        <w:tab/>
      </w:r>
      <w:r w:rsidR="00C44331">
        <w:rPr>
          <w:sz w:val="22"/>
        </w:rPr>
        <w:tab/>
      </w:r>
      <w:r w:rsidR="00C44331">
        <w:rPr>
          <w:sz w:val="22"/>
        </w:rPr>
        <w:tab/>
      </w:r>
      <w:r w:rsidR="00817765" w:rsidRPr="003163BD">
        <w:rPr>
          <w:sz w:val="22"/>
        </w:rPr>
        <w:t xml:space="preserve">    </w:t>
      </w:r>
      <w:r w:rsidR="00912ECD" w:rsidRPr="003163BD"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bookmarkStart w:id="0" w:name="_GoBack"/>
      <w:bookmarkEnd w:id="0"/>
      <w:r w:rsidR="00912ECD" w:rsidRPr="003163BD">
        <w:rPr>
          <w:sz w:val="22"/>
        </w:rPr>
        <w:t xml:space="preserve">  </w:t>
      </w:r>
      <w:r w:rsidR="00817765" w:rsidRPr="003163BD">
        <w:rPr>
          <w:sz w:val="22"/>
        </w:rPr>
        <w:t xml:space="preserve"> </w:t>
      </w:r>
      <w:r w:rsidR="00330C14" w:rsidRPr="003163BD">
        <w:rPr>
          <w:sz w:val="22"/>
        </w:rPr>
        <w:t>Farkas Gergely</w:t>
      </w:r>
    </w:p>
    <w:p w:rsidR="00330C14" w:rsidRPr="003163BD" w:rsidRDefault="00817765" w:rsidP="004000DB">
      <w:pPr>
        <w:spacing w:after="0"/>
        <w:ind w:firstLine="3828"/>
        <w:jc w:val="both"/>
        <w:rPr>
          <w:i/>
          <w:sz w:val="20"/>
        </w:rPr>
      </w:pPr>
      <w:r w:rsidRPr="003163BD">
        <w:rPr>
          <w:i/>
          <w:sz w:val="22"/>
        </w:rPr>
        <w:t xml:space="preserve">  </w:t>
      </w:r>
      <w:r w:rsidR="00481110" w:rsidRPr="003163BD">
        <w:rPr>
          <w:i/>
          <w:sz w:val="22"/>
        </w:rPr>
        <w:t xml:space="preserve">          </w:t>
      </w:r>
      <w:r w:rsidRPr="003163BD">
        <w:rPr>
          <w:i/>
          <w:sz w:val="22"/>
        </w:rPr>
        <w:t xml:space="preserve">  </w:t>
      </w:r>
      <w:r w:rsidR="003163BD">
        <w:rPr>
          <w:i/>
          <w:sz w:val="22"/>
        </w:rPr>
        <w:t xml:space="preserve">  </w:t>
      </w:r>
      <w:r w:rsidRPr="003163BD">
        <w:rPr>
          <w:i/>
          <w:sz w:val="22"/>
        </w:rPr>
        <w:t xml:space="preserve"> </w:t>
      </w:r>
      <w:proofErr w:type="gramStart"/>
      <w:r w:rsidR="00330C14" w:rsidRPr="003163BD">
        <w:rPr>
          <w:i/>
          <w:sz w:val="20"/>
        </w:rPr>
        <w:t>országgyűlési</w:t>
      </w:r>
      <w:proofErr w:type="gramEnd"/>
      <w:r w:rsidR="00330C14" w:rsidRPr="003163BD">
        <w:rPr>
          <w:i/>
          <w:sz w:val="20"/>
        </w:rPr>
        <w:t xml:space="preserve"> képviselő</w:t>
      </w:r>
    </w:p>
    <w:p w:rsidR="00F97A1E" w:rsidRPr="003163BD" w:rsidRDefault="00817765" w:rsidP="00D03A92">
      <w:pPr>
        <w:spacing w:after="0"/>
        <w:ind w:firstLine="2835"/>
        <w:jc w:val="both"/>
        <w:rPr>
          <w:i/>
          <w:sz w:val="20"/>
        </w:rPr>
      </w:pPr>
      <w:r w:rsidRPr="003163BD">
        <w:rPr>
          <w:i/>
          <w:sz w:val="20"/>
        </w:rPr>
        <w:t xml:space="preserve"> </w:t>
      </w:r>
      <w:r w:rsidR="00481110" w:rsidRPr="003163BD">
        <w:rPr>
          <w:i/>
          <w:sz w:val="20"/>
        </w:rPr>
        <w:t xml:space="preserve">        </w:t>
      </w:r>
      <w:r w:rsidRPr="003163BD">
        <w:rPr>
          <w:i/>
          <w:sz w:val="20"/>
        </w:rPr>
        <w:t xml:space="preserve">  </w:t>
      </w:r>
      <w:r w:rsidR="003163BD">
        <w:rPr>
          <w:i/>
          <w:sz w:val="20"/>
        </w:rPr>
        <w:t xml:space="preserve">       </w:t>
      </w:r>
      <w:r w:rsidRPr="003163BD">
        <w:rPr>
          <w:i/>
          <w:sz w:val="20"/>
        </w:rPr>
        <w:t xml:space="preserve"> </w:t>
      </w:r>
      <w:proofErr w:type="gramStart"/>
      <w:r w:rsidR="00481110" w:rsidRPr="003163BD">
        <w:rPr>
          <w:i/>
          <w:sz w:val="20"/>
        </w:rPr>
        <w:t>az</w:t>
      </w:r>
      <w:proofErr w:type="gramEnd"/>
      <w:r w:rsidR="00481110" w:rsidRPr="003163BD">
        <w:rPr>
          <w:i/>
          <w:sz w:val="20"/>
        </w:rPr>
        <w:t xml:space="preserve"> </w:t>
      </w:r>
      <w:r w:rsidR="00330C14" w:rsidRPr="003163BD">
        <w:rPr>
          <w:i/>
          <w:sz w:val="20"/>
        </w:rPr>
        <w:t>Országgyűlés Kulturális Bizottságának tagja</w:t>
      </w:r>
    </w:p>
    <w:sectPr w:rsidR="00F97A1E" w:rsidRPr="003163BD" w:rsidSect="0016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ssalisMd_PF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7627"/>
    <w:multiLevelType w:val="hybridMultilevel"/>
    <w:tmpl w:val="FC98D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B"/>
    <w:rsid w:val="000111B4"/>
    <w:rsid w:val="000560A0"/>
    <w:rsid w:val="000A2DE4"/>
    <w:rsid w:val="000B5AC0"/>
    <w:rsid w:val="0013631A"/>
    <w:rsid w:val="00161267"/>
    <w:rsid w:val="001B4203"/>
    <w:rsid w:val="001E374F"/>
    <w:rsid w:val="0020287E"/>
    <w:rsid w:val="0021055C"/>
    <w:rsid w:val="002A576F"/>
    <w:rsid w:val="002D41E5"/>
    <w:rsid w:val="003010B1"/>
    <w:rsid w:val="003163BD"/>
    <w:rsid w:val="00330C14"/>
    <w:rsid w:val="00345C7D"/>
    <w:rsid w:val="0034783E"/>
    <w:rsid w:val="00347F91"/>
    <w:rsid w:val="00360EEF"/>
    <w:rsid w:val="0038488C"/>
    <w:rsid w:val="003D217F"/>
    <w:rsid w:val="003E23D3"/>
    <w:rsid w:val="003F13B8"/>
    <w:rsid w:val="004000DB"/>
    <w:rsid w:val="004035BC"/>
    <w:rsid w:val="00403721"/>
    <w:rsid w:val="004328D4"/>
    <w:rsid w:val="00481110"/>
    <w:rsid w:val="00496AE6"/>
    <w:rsid w:val="004E2A0C"/>
    <w:rsid w:val="0050019F"/>
    <w:rsid w:val="00500CC6"/>
    <w:rsid w:val="005409C4"/>
    <w:rsid w:val="00545395"/>
    <w:rsid w:val="00547026"/>
    <w:rsid w:val="005965C7"/>
    <w:rsid w:val="005F3569"/>
    <w:rsid w:val="006079DE"/>
    <w:rsid w:val="0062324A"/>
    <w:rsid w:val="006613F2"/>
    <w:rsid w:val="00690285"/>
    <w:rsid w:val="006D41F5"/>
    <w:rsid w:val="007002F1"/>
    <w:rsid w:val="00736CF1"/>
    <w:rsid w:val="007636CB"/>
    <w:rsid w:val="00817765"/>
    <w:rsid w:val="00825D30"/>
    <w:rsid w:val="008D01F0"/>
    <w:rsid w:val="00912ECD"/>
    <w:rsid w:val="00921569"/>
    <w:rsid w:val="00995A89"/>
    <w:rsid w:val="009C455F"/>
    <w:rsid w:val="00A012C7"/>
    <w:rsid w:val="00A1778D"/>
    <w:rsid w:val="00A4661E"/>
    <w:rsid w:val="00A771C5"/>
    <w:rsid w:val="00AA072E"/>
    <w:rsid w:val="00B068FC"/>
    <w:rsid w:val="00B11FD6"/>
    <w:rsid w:val="00B178AF"/>
    <w:rsid w:val="00BD5B30"/>
    <w:rsid w:val="00BE675C"/>
    <w:rsid w:val="00C44331"/>
    <w:rsid w:val="00C80059"/>
    <w:rsid w:val="00C83D9A"/>
    <w:rsid w:val="00D03A92"/>
    <w:rsid w:val="00D210D3"/>
    <w:rsid w:val="00D514CB"/>
    <w:rsid w:val="00D568F4"/>
    <w:rsid w:val="00D85506"/>
    <w:rsid w:val="00DA700E"/>
    <w:rsid w:val="00DB1E39"/>
    <w:rsid w:val="00E04A53"/>
    <w:rsid w:val="00E200A0"/>
    <w:rsid w:val="00E2609B"/>
    <w:rsid w:val="00E42134"/>
    <w:rsid w:val="00F26153"/>
    <w:rsid w:val="00F97A1E"/>
    <w:rsid w:val="00FA3FEC"/>
    <w:rsid w:val="00FC28B2"/>
    <w:rsid w:val="00FD2135"/>
    <w:rsid w:val="00FE3425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4D3A-88C0-4BE6-88D3-B96546E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0E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079D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mzetkonyve.hu/szavaza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WAPAD</dc:creator>
  <cp:lastModifiedBy>Farkas Gergely</cp:lastModifiedBy>
  <cp:revision>3</cp:revision>
  <dcterms:created xsi:type="dcterms:W3CDTF">2016-10-11T09:36:00Z</dcterms:created>
  <dcterms:modified xsi:type="dcterms:W3CDTF">2016-10-11T22:19:00Z</dcterms:modified>
</cp:coreProperties>
</file>